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A39" w:rsidRPr="00ED3244" w:rsidRDefault="003C52F9" w:rsidP="00313521">
      <w:pPr>
        <w:spacing w:after="0" w:line="320" w:lineRule="exact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Конфликт на интереси</w:t>
      </w:r>
    </w:p>
    <w:p w:rsidR="00795A39" w:rsidRPr="00795A39" w:rsidRDefault="00795A39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3AB3" w:rsidRPr="008F1528" w:rsidRDefault="004E3AB3" w:rsidP="00313521">
      <w:pPr>
        <w:pStyle w:val="Heading1"/>
        <w:numPr>
          <w:ilvl w:val="0"/>
          <w:numId w:val="0"/>
        </w:numPr>
        <w:tabs>
          <w:tab w:val="left" w:pos="1701"/>
        </w:tabs>
        <w:spacing w:line="240" w:lineRule="auto"/>
        <w:ind w:firstLine="851"/>
        <w:rPr>
          <w:b w:val="0"/>
        </w:rPr>
      </w:pPr>
      <w:r w:rsidRPr="008F1528">
        <w:rPr>
          <w:b w:val="0"/>
        </w:rPr>
        <w:t>Целта на настоящата глава е:</w:t>
      </w:r>
    </w:p>
    <w:p w:rsidR="004E3AB3" w:rsidRPr="008F1528" w:rsidRDefault="004E3AB3" w:rsidP="00313521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1528">
        <w:rPr>
          <w:rFonts w:ascii="Times New Roman" w:hAnsi="Times New Roman" w:cs="Times New Roman"/>
          <w:sz w:val="24"/>
          <w:szCs w:val="24"/>
        </w:rPr>
        <w:t>Описание на процедурите за ограничаване на риска от настъпване на конфликт на интереси с оглед спазването на принципа на безпристрастност и независимост при управление</w:t>
      </w:r>
      <w:r w:rsidR="00313521">
        <w:rPr>
          <w:rFonts w:ascii="Times New Roman" w:hAnsi="Times New Roman" w:cs="Times New Roman"/>
          <w:sz w:val="24"/>
          <w:szCs w:val="24"/>
        </w:rPr>
        <w:t>то</w:t>
      </w:r>
      <w:r w:rsidRPr="008F1528">
        <w:rPr>
          <w:rFonts w:ascii="Times New Roman" w:hAnsi="Times New Roman" w:cs="Times New Roman"/>
          <w:sz w:val="24"/>
          <w:szCs w:val="24"/>
        </w:rPr>
        <w:t xml:space="preserve"> на </w:t>
      </w:r>
      <w:r w:rsidR="00313521">
        <w:rPr>
          <w:rFonts w:ascii="Times New Roman" w:hAnsi="Times New Roman" w:cs="Times New Roman"/>
          <w:sz w:val="24"/>
          <w:szCs w:val="24"/>
        </w:rPr>
        <w:t>програма „Вътрешни работи“ по НФМ 2014-2021</w:t>
      </w:r>
      <w:r w:rsidRPr="008F152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13521" w:rsidRDefault="004E3AB3" w:rsidP="00313521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1528">
        <w:rPr>
          <w:rFonts w:ascii="Times New Roman" w:hAnsi="Times New Roman" w:cs="Times New Roman"/>
          <w:sz w:val="24"/>
          <w:szCs w:val="24"/>
        </w:rPr>
        <w:t xml:space="preserve">Регламентиране на мерки и контролни механизми, както и въвеждане на ограничения за лица, заемащи длъжности на трудово или служебно правоотношение в </w:t>
      </w:r>
      <w:r w:rsidR="00313521">
        <w:rPr>
          <w:rFonts w:ascii="Times New Roman" w:hAnsi="Times New Roman" w:cs="Times New Roman"/>
          <w:sz w:val="24"/>
          <w:szCs w:val="24"/>
        </w:rPr>
        <w:t>дирекция „Международни проекти“</w:t>
      </w:r>
      <w:r w:rsidRPr="008F1528">
        <w:rPr>
          <w:rFonts w:ascii="Times New Roman" w:hAnsi="Times New Roman" w:cs="Times New Roman"/>
          <w:sz w:val="24"/>
          <w:szCs w:val="24"/>
        </w:rPr>
        <w:t xml:space="preserve"> след тяхното освобождаване.</w:t>
      </w:r>
    </w:p>
    <w:p w:rsidR="004E3AB3" w:rsidRPr="008F1528" w:rsidRDefault="004E3AB3" w:rsidP="003135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15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3AB3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ab/>
      </w:r>
      <w:r w:rsidR="00A20F77" w:rsidRPr="00ED32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>ПРОВЕРКА НА ЛИЦА, УЧАСТВАЩИ В ОЦЕНКА НА ПРОЕКТНИ ПРЕДЛОЖЕНИЯ ПО ПРОЦЕДУРИ ЗА ПРЕДОСТАВЯНЕ НА БЕЗВЪЗМЕЗДНА ФИНАНСОВА ПОМОЩ (БФП)</w:t>
      </w:r>
    </w:p>
    <w:p w:rsidR="00313521" w:rsidRPr="008F1528" w:rsidRDefault="00313521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>Лицата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 включени в комисията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 подписват образец на </w:t>
      </w:r>
      <w:r w:rsidR="005106B4" w:rsidRPr="008F152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екларация за липса на конфликт на интереси незабавно след като научат имената на кандидатите и партньорите в процедурата. Декларацията се подписва от всеки член на комисиите по отделните етапи на оценка и подбор на постъпилите проектни предложения, в т.ч. външни оценители и служители на 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ДМП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3AB3" w:rsidRPr="00ED3244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>Резервен член на оценителната комисия попълва декларация за липса на конфликт на интереси и поверителност и участва в заседанията на комисията само ако бъде включен в процедурата по подбора.</w:t>
      </w:r>
      <w:r w:rsidR="0034276A" w:rsidRPr="00ED32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>След като проектните предложения бъдат отворени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 председателят и секретарят на оценителна комисия извършват проверка относно следните обстоятелства</w:t>
      </w:r>
      <w:r w:rsidR="000C42C6">
        <w:rPr>
          <w:rFonts w:ascii="Times New Roman" w:eastAsia="Times New Roman" w:hAnsi="Times New Roman" w:cs="Times New Roman"/>
          <w:sz w:val="24"/>
          <w:szCs w:val="24"/>
        </w:rPr>
        <w:t>, а именно дали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D314F0">
        <w:rPr>
          <w:rFonts w:ascii="Times New Roman" w:eastAsia="Times New Roman" w:hAnsi="Times New Roman" w:cs="Times New Roman"/>
          <w:sz w:val="24"/>
          <w:szCs w:val="24"/>
        </w:rPr>
        <w:t xml:space="preserve">участниците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в оценителната комисия не са в договорни или служебни правоотношения с </w:t>
      </w:r>
      <w:r w:rsidR="0082235E" w:rsidRPr="00667491">
        <w:rPr>
          <w:rFonts w:ascii="Times New Roman" w:hAnsi="Times New Roman" w:cs="Times New Roman"/>
          <w:sz w:val="24"/>
          <w:szCs w:val="24"/>
        </w:rPr>
        <w:t>физически и юридически лица и техни обединения, които</w:t>
      </w:r>
      <w:r w:rsidR="004C1FA3" w:rsidRPr="00667491">
        <w:rPr>
          <w:rFonts w:ascii="Times New Roman" w:hAnsi="Times New Roman" w:cs="Times New Roman"/>
          <w:sz w:val="24"/>
          <w:szCs w:val="24"/>
        </w:rPr>
        <w:t xml:space="preserve"> </w:t>
      </w:r>
      <w:r w:rsidR="0082235E" w:rsidRPr="00667491">
        <w:rPr>
          <w:rFonts w:ascii="Times New Roman" w:hAnsi="Times New Roman" w:cs="Times New Roman"/>
          <w:sz w:val="24"/>
          <w:szCs w:val="24"/>
        </w:rPr>
        <w:t xml:space="preserve"> кандидатстват за безвъзмездна финансова помощ чрез подаване на проектно предложение</w:t>
      </w:r>
      <w:r w:rsidRPr="000C42C6">
        <w:rPr>
          <w:rFonts w:ascii="Times New Roman" w:eastAsia="Times New Roman" w:hAnsi="Times New Roman" w:cs="Times New Roman"/>
          <w:sz w:val="24"/>
          <w:szCs w:val="24"/>
        </w:rPr>
        <w:t xml:space="preserve"> в конкретната процедура;</w:t>
      </w:r>
    </w:p>
    <w:p w:rsidR="004E3AB3" w:rsidRPr="00667491" w:rsidRDefault="004E3AB3" w:rsidP="003135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б) участниците в оценителната комисия не са управители или членове на орган за управление или контрол в юридически лица </w:t>
      </w:r>
      <w:r w:rsidR="0047140A">
        <w:rPr>
          <w:rFonts w:ascii="Times New Roman" w:eastAsia="Times New Roman" w:hAnsi="Times New Roman" w:cs="Times New Roman"/>
          <w:sz w:val="24"/>
          <w:szCs w:val="24"/>
        </w:rPr>
        <w:t>и техни обединения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 участници в конкретната процедура</w:t>
      </w:r>
      <w:r w:rsidR="00A46D4E" w:rsidRPr="00A46D4E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E4645E">
        <w:rPr>
          <w:rFonts w:ascii="Times New Roman" w:eastAsia="Times New Roman" w:hAnsi="Times New Roman" w:cs="Times New Roman"/>
          <w:sz w:val="24"/>
          <w:szCs w:val="24"/>
        </w:rPr>
        <w:t xml:space="preserve">техни </w:t>
      </w:r>
      <w:r w:rsidR="00A46D4E" w:rsidRPr="00A46D4E">
        <w:rPr>
          <w:rFonts w:ascii="Times New Roman" w:eastAsia="Times New Roman" w:hAnsi="Times New Roman" w:cs="Times New Roman"/>
          <w:sz w:val="24"/>
          <w:szCs w:val="24"/>
        </w:rPr>
        <w:t>партньори в процедурата;</w:t>
      </w: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ab/>
        <w:t xml:space="preserve">в) </w:t>
      </w:r>
      <w:r w:rsidR="000C42C6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участниците в оценителната комисия </w:t>
      </w:r>
      <w:r w:rsidR="000C42C6">
        <w:rPr>
          <w:rFonts w:ascii="Times New Roman" w:eastAsia="Times New Roman" w:hAnsi="Times New Roman" w:cs="Times New Roman"/>
          <w:sz w:val="24"/>
          <w:szCs w:val="24"/>
        </w:rPr>
        <w:t>са налице</w:t>
      </w:r>
      <w:r w:rsidR="000C42C6" w:rsidRPr="008F1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данни за извършване на консултантска дейност по отношение на физически и юридически лица 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или техни обединения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 кандидати по конкретната процедура</w:t>
      </w:r>
      <w:r w:rsidR="00F00A3B">
        <w:rPr>
          <w:rFonts w:ascii="Times New Roman" w:eastAsia="Times New Roman" w:hAnsi="Times New Roman" w:cs="Times New Roman"/>
          <w:sz w:val="24"/>
          <w:szCs w:val="24"/>
        </w:rPr>
        <w:t xml:space="preserve"> или техни партньори.</w:t>
      </w: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Горепосочената проверка 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се извършва с помощта на правно-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информационни системи, </w:t>
      </w:r>
      <w:r w:rsidR="00313521" w:rsidRPr="008F1528">
        <w:rPr>
          <w:rFonts w:ascii="Times New Roman" w:eastAsia="Times New Roman" w:hAnsi="Times New Roman" w:cs="Times New Roman"/>
          <w:sz w:val="24"/>
          <w:szCs w:val="24"/>
        </w:rPr>
        <w:t xml:space="preserve">търговския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>регистър, данни от автобиографията</w:t>
      </w:r>
      <w:r w:rsidR="004D7C89">
        <w:rPr>
          <w:rFonts w:ascii="Times New Roman" w:eastAsia="Times New Roman" w:hAnsi="Times New Roman" w:cs="Times New Roman"/>
          <w:sz w:val="24"/>
          <w:szCs w:val="24"/>
        </w:rPr>
        <w:t xml:space="preserve">, представена от всеки </w:t>
      </w:r>
      <w:r w:rsidR="00B84F1B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4D7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F1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D7C89">
        <w:rPr>
          <w:rFonts w:ascii="Times New Roman" w:eastAsia="Times New Roman" w:hAnsi="Times New Roman" w:cs="Times New Roman"/>
          <w:sz w:val="24"/>
          <w:szCs w:val="24"/>
        </w:rPr>
        <w:t xml:space="preserve"> оценителната комисия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>, документи, удостоверяващи професионален опит и настояща месторабота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, регистъра</w:t>
      </w:r>
      <w:r w:rsidR="00757270">
        <w:rPr>
          <w:rFonts w:ascii="Times New Roman" w:eastAsia="Times New Roman" w:hAnsi="Times New Roman" w:cs="Times New Roman"/>
          <w:sz w:val="24"/>
          <w:szCs w:val="24"/>
        </w:rPr>
        <w:t xml:space="preserve"> на служителите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757270">
        <w:rPr>
          <w:rFonts w:ascii="Times New Roman" w:eastAsia="Times New Roman" w:hAnsi="Times New Roman" w:cs="Times New Roman"/>
          <w:sz w:val="24"/>
          <w:szCs w:val="24"/>
        </w:rPr>
        <w:t xml:space="preserve"> напуснали 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ДМП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4469" w:rsidRPr="00313521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В случай че се установи потенциален конфликт на интереси, председателят и секретарят на оценителната комисия незабавно докладват в писмен вид на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ръководителя на 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Програмния оператор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 xml:space="preserve">или директора на дирекция „Международни проекти“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и предлагат мотивирано </w:t>
      </w:r>
      <w:r w:rsidR="003B22E2" w:rsidRPr="008F1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>лицето, спрямо което е установен потенциален конфликт на интереси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0C42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да се отстрани от участие в комисията. </w:t>
      </w:r>
    </w:p>
    <w:p w:rsidR="008F1528" w:rsidRDefault="008F1528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646" w:rsidRPr="008F1528" w:rsidRDefault="00313521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4E3AB3" w:rsidRPr="008F1528">
        <w:rPr>
          <w:rFonts w:ascii="Times New Roman" w:eastAsia="Times New Roman" w:hAnsi="Times New Roman" w:cs="Times New Roman"/>
          <w:sz w:val="24"/>
          <w:szCs w:val="24"/>
        </w:rPr>
        <w:t xml:space="preserve">РЕГИСТЪР НА СЛУЖИТЕЛИТЕ, НАПУСНАЛИ </w:t>
      </w:r>
      <w:r w:rsidR="00F17AFA">
        <w:rPr>
          <w:rFonts w:ascii="Times New Roman" w:eastAsia="Times New Roman" w:hAnsi="Times New Roman" w:cs="Times New Roman"/>
          <w:sz w:val="24"/>
          <w:szCs w:val="24"/>
        </w:rPr>
        <w:t>ПРОГРАМНИЯ ОПЕРАТОР (ДМП-МВР)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4E3AB3" w:rsidRPr="008F1528">
        <w:rPr>
          <w:rFonts w:ascii="Times New Roman" w:eastAsia="Times New Roman" w:hAnsi="Times New Roman" w:cs="Times New Roman"/>
          <w:sz w:val="24"/>
          <w:szCs w:val="24"/>
        </w:rPr>
        <w:t xml:space="preserve"> И ПРОВЕРКА ЗА ПРЕДОТВРАТЯВАНЕ НА КОНФЛИКТ НА ИНТЕРЕСИ И СПАЗВАНЕ ПРИНЦИПА НА БЕЗПРИСТРАСТНОСТ И НЕЗАВИСИМОСТ ПРИ УПРАВЛЕНИЕ И ИЗПЪЛНЕНИЕ НА</w:t>
      </w:r>
      <w:r w:rsidR="008F1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ПРОГРАМА „ВЪТРЕШНИ РАБОТИ“ ПО НФМ 2014-2021</w:t>
      </w:r>
    </w:p>
    <w:p w:rsidR="00313521" w:rsidRDefault="00313521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С  цел предотвратяване и разкриване на конфликт на интереси и отстраняване на лицата от участие в процедури за предоставяне на безвъзмездна финансова помощ по </w:t>
      </w:r>
      <w:r w:rsidR="00313521" w:rsidRPr="00313521">
        <w:rPr>
          <w:rFonts w:ascii="Times New Roman" w:eastAsia="Times New Roman" w:hAnsi="Times New Roman" w:cs="Times New Roman"/>
          <w:sz w:val="24"/>
          <w:szCs w:val="24"/>
        </w:rPr>
        <w:t>програма „Вътрешни работи“ по НФМ 2014-2021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3521" w:rsidRPr="008F1528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определяне на изпълнители от страна на бенефициенти по договори за безвъзмездна финансова помощ, съфинансирани със средства от </w:t>
      </w:r>
      <w:r w:rsidR="00313521" w:rsidRPr="00313521">
        <w:rPr>
          <w:rFonts w:ascii="Times New Roman" w:eastAsia="Times New Roman" w:hAnsi="Times New Roman" w:cs="Times New Roman"/>
          <w:sz w:val="24"/>
          <w:szCs w:val="24"/>
        </w:rPr>
        <w:t>НФМ 2014-2021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се създава и поддържа „Регистър на служителите, напуснали 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ДМП-МВР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”. </w:t>
      </w: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>Регистърът на напусналите служители съдържа следните задължителни реквизити:</w:t>
      </w:r>
    </w:p>
    <w:p w:rsidR="004E3AB3" w:rsidRPr="00313521" w:rsidRDefault="004E3AB3" w:rsidP="00313521">
      <w:pPr>
        <w:pStyle w:val="ListParagraph"/>
        <w:numPr>
          <w:ilvl w:val="0"/>
          <w:numId w:val="6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21">
        <w:rPr>
          <w:rFonts w:ascii="Times New Roman" w:eastAsia="Times New Roman" w:hAnsi="Times New Roman" w:cs="Times New Roman"/>
          <w:sz w:val="24"/>
          <w:szCs w:val="24"/>
        </w:rPr>
        <w:t>Трите имена на напусналите служители;</w:t>
      </w:r>
      <w:r w:rsidR="006335DE" w:rsidRPr="003135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3AB3" w:rsidRPr="00313521" w:rsidRDefault="004E3AB3" w:rsidP="00313521">
      <w:pPr>
        <w:pStyle w:val="ListParagraph"/>
        <w:numPr>
          <w:ilvl w:val="0"/>
          <w:numId w:val="6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21">
        <w:rPr>
          <w:rFonts w:ascii="Times New Roman" w:eastAsia="Times New Roman" w:hAnsi="Times New Roman" w:cs="Times New Roman"/>
          <w:sz w:val="24"/>
          <w:szCs w:val="24"/>
        </w:rPr>
        <w:t xml:space="preserve">Длъжността, която са заемали в </w:t>
      </w:r>
      <w:r w:rsidR="00313521" w:rsidRPr="00313521">
        <w:rPr>
          <w:rFonts w:ascii="Times New Roman" w:eastAsia="Times New Roman" w:hAnsi="Times New Roman" w:cs="Times New Roman"/>
          <w:sz w:val="24"/>
          <w:szCs w:val="24"/>
        </w:rPr>
        <w:t>ДМП</w:t>
      </w:r>
      <w:r w:rsidRPr="0031352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3AB3" w:rsidRPr="00313521" w:rsidRDefault="004E3AB3" w:rsidP="00313521">
      <w:pPr>
        <w:pStyle w:val="ListParagraph"/>
        <w:numPr>
          <w:ilvl w:val="0"/>
          <w:numId w:val="6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21">
        <w:rPr>
          <w:rFonts w:ascii="Times New Roman" w:eastAsia="Times New Roman" w:hAnsi="Times New Roman" w:cs="Times New Roman"/>
          <w:sz w:val="24"/>
          <w:szCs w:val="24"/>
        </w:rPr>
        <w:t>Дата на напускане.</w:t>
      </w: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528">
        <w:rPr>
          <w:rFonts w:ascii="Times New Roman" w:eastAsia="Times New Roman" w:hAnsi="Times New Roman" w:cs="Times New Roman"/>
          <w:sz w:val="24"/>
          <w:szCs w:val="24"/>
        </w:rPr>
        <w:t>Регистър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 се поддържа и актуализира от лице/а, определено/и от ръководителя на </w:t>
      </w:r>
      <w:r w:rsidR="00313521">
        <w:rPr>
          <w:rFonts w:ascii="Times New Roman" w:eastAsia="Times New Roman" w:hAnsi="Times New Roman" w:cs="Times New Roman"/>
          <w:sz w:val="24"/>
          <w:szCs w:val="24"/>
        </w:rPr>
        <w:t>Програмния оператор или директора на дирекция „Международни проекти“</w:t>
      </w:r>
      <w:r w:rsidRPr="008F152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E3AB3" w:rsidRPr="008F1528" w:rsidRDefault="004E3AB3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292" w:rsidRPr="008F1528" w:rsidRDefault="008D6292" w:rsidP="00313521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D6292" w:rsidRPr="008F15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32A" w:rsidRDefault="0007232A" w:rsidP="008F1528">
      <w:pPr>
        <w:spacing w:after="0" w:line="240" w:lineRule="auto"/>
      </w:pPr>
      <w:r>
        <w:separator/>
      </w:r>
    </w:p>
  </w:endnote>
  <w:endnote w:type="continuationSeparator" w:id="0">
    <w:p w:rsidR="0007232A" w:rsidRDefault="0007232A" w:rsidP="008F1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185" w:rsidRDefault="001371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2625001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7491" w:rsidRPr="00313521" w:rsidRDefault="0066749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1352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352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52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718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1352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667491" w:rsidRDefault="006674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185" w:rsidRDefault="001371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32A" w:rsidRDefault="0007232A" w:rsidP="008F1528">
      <w:pPr>
        <w:spacing w:after="0" w:line="240" w:lineRule="auto"/>
      </w:pPr>
      <w:r>
        <w:separator/>
      </w:r>
    </w:p>
  </w:footnote>
  <w:footnote w:type="continuationSeparator" w:id="0">
    <w:p w:rsidR="0007232A" w:rsidRDefault="0007232A" w:rsidP="008F1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185" w:rsidRDefault="001371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528" w:rsidRPr="005E2138" w:rsidRDefault="005E2138" w:rsidP="005E2138">
    <w:pPr>
      <w:pStyle w:val="Header"/>
      <w:jc w:val="right"/>
    </w:pPr>
    <w:r w:rsidRPr="005E2138">
      <w:rPr>
        <w:rFonts w:ascii="Times New Roman" w:hAnsi="Times New Roman" w:cs="Times New Roman"/>
      </w:rPr>
      <w:t xml:space="preserve">Приложение </w:t>
    </w:r>
    <w:r>
      <w:rPr>
        <w:rFonts w:ascii="Times New Roman" w:hAnsi="Times New Roman" w:cs="Times New Roman"/>
      </w:rPr>
      <w:t>2</w:t>
    </w:r>
    <w:r w:rsidRPr="005E2138">
      <w:rPr>
        <w:rFonts w:ascii="Times New Roman" w:hAnsi="Times New Roman" w:cs="Times New Roman"/>
      </w:rPr>
      <w:t>, СУК НФМ 2014-2021</w:t>
    </w:r>
    <w:r w:rsidR="00137185">
      <w:rPr>
        <w:i/>
      </w:rPr>
      <w:t>, Версия 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185" w:rsidRDefault="001371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B5C43"/>
    <w:multiLevelType w:val="hybridMultilevel"/>
    <w:tmpl w:val="A1ACEF90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C880F82"/>
    <w:multiLevelType w:val="hybridMultilevel"/>
    <w:tmpl w:val="001225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65FDA"/>
    <w:multiLevelType w:val="hybridMultilevel"/>
    <w:tmpl w:val="C750C480"/>
    <w:lvl w:ilvl="0" w:tplc="041AABE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43FD0916"/>
    <w:multiLevelType w:val="hybridMultilevel"/>
    <w:tmpl w:val="714E2920"/>
    <w:lvl w:ilvl="0" w:tplc="2436A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74B42"/>
    <w:multiLevelType w:val="multilevel"/>
    <w:tmpl w:val="DBC2301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Heading1"/>
      <w:lvlText w:val="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5" w15:restartNumberingAfterBreak="0">
    <w:nsid w:val="7C713EE4"/>
    <w:multiLevelType w:val="hybridMultilevel"/>
    <w:tmpl w:val="3B964B7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39"/>
    <w:rsid w:val="00001369"/>
    <w:rsid w:val="00005CBD"/>
    <w:rsid w:val="00020020"/>
    <w:rsid w:val="00055BC1"/>
    <w:rsid w:val="0007232A"/>
    <w:rsid w:val="000855E9"/>
    <w:rsid w:val="00086FE6"/>
    <w:rsid w:val="00087DF8"/>
    <w:rsid w:val="000921B6"/>
    <w:rsid w:val="000B7EE4"/>
    <w:rsid w:val="000C33B5"/>
    <w:rsid w:val="000C42C6"/>
    <w:rsid w:val="000D2719"/>
    <w:rsid w:val="000D49D8"/>
    <w:rsid w:val="000F16D5"/>
    <w:rsid w:val="00104009"/>
    <w:rsid w:val="00105158"/>
    <w:rsid w:val="00113C06"/>
    <w:rsid w:val="00137185"/>
    <w:rsid w:val="00174BFD"/>
    <w:rsid w:val="00175BC9"/>
    <w:rsid w:val="001949EC"/>
    <w:rsid w:val="001B1097"/>
    <w:rsid w:val="001C3331"/>
    <w:rsid w:val="001D7753"/>
    <w:rsid w:val="001E3289"/>
    <w:rsid w:val="00217CBA"/>
    <w:rsid w:val="00230274"/>
    <w:rsid w:val="00243C5C"/>
    <w:rsid w:val="0024534F"/>
    <w:rsid w:val="00272ACC"/>
    <w:rsid w:val="002C405C"/>
    <w:rsid w:val="002F2B89"/>
    <w:rsid w:val="0031025A"/>
    <w:rsid w:val="00313521"/>
    <w:rsid w:val="00331C86"/>
    <w:rsid w:val="0034276A"/>
    <w:rsid w:val="00347283"/>
    <w:rsid w:val="0037694B"/>
    <w:rsid w:val="003776C2"/>
    <w:rsid w:val="003A4452"/>
    <w:rsid w:val="003B22E2"/>
    <w:rsid w:val="003C00F7"/>
    <w:rsid w:val="003C52F9"/>
    <w:rsid w:val="003C78D2"/>
    <w:rsid w:val="003D262C"/>
    <w:rsid w:val="003D55FE"/>
    <w:rsid w:val="003F59DF"/>
    <w:rsid w:val="003F5D95"/>
    <w:rsid w:val="0040187F"/>
    <w:rsid w:val="00403BF5"/>
    <w:rsid w:val="0041025C"/>
    <w:rsid w:val="004110E6"/>
    <w:rsid w:val="00415120"/>
    <w:rsid w:val="0047140A"/>
    <w:rsid w:val="00472D7F"/>
    <w:rsid w:val="004803BC"/>
    <w:rsid w:val="00481A13"/>
    <w:rsid w:val="00484A77"/>
    <w:rsid w:val="00485CDB"/>
    <w:rsid w:val="004C1FA3"/>
    <w:rsid w:val="004D7C89"/>
    <w:rsid w:val="004E3AB3"/>
    <w:rsid w:val="004E4B7B"/>
    <w:rsid w:val="005004DC"/>
    <w:rsid w:val="005106B4"/>
    <w:rsid w:val="005333EF"/>
    <w:rsid w:val="0053784D"/>
    <w:rsid w:val="0054501F"/>
    <w:rsid w:val="005529AD"/>
    <w:rsid w:val="00570F28"/>
    <w:rsid w:val="005B2C93"/>
    <w:rsid w:val="005B58E7"/>
    <w:rsid w:val="005B5A6C"/>
    <w:rsid w:val="005E2138"/>
    <w:rsid w:val="005F24B0"/>
    <w:rsid w:val="00611769"/>
    <w:rsid w:val="00614F47"/>
    <w:rsid w:val="00615BA6"/>
    <w:rsid w:val="00627B17"/>
    <w:rsid w:val="006335DE"/>
    <w:rsid w:val="00655276"/>
    <w:rsid w:val="00665B6B"/>
    <w:rsid w:val="00667491"/>
    <w:rsid w:val="00671F50"/>
    <w:rsid w:val="006A5B4D"/>
    <w:rsid w:val="006B47CC"/>
    <w:rsid w:val="006B52B5"/>
    <w:rsid w:val="006C5A79"/>
    <w:rsid w:val="006D4062"/>
    <w:rsid w:val="006E02D5"/>
    <w:rsid w:val="00704B18"/>
    <w:rsid w:val="00737C2C"/>
    <w:rsid w:val="0075095E"/>
    <w:rsid w:val="007531FA"/>
    <w:rsid w:val="00757270"/>
    <w:rsid w:val="00776AB8"/>
    <w:rsid w:val="00781E07"/>
    <w:rsid w:val="00792D1B"/>
    <w:rsid w:val="00793995"/>
    <w:rsid w:val="00795A39"/>
    <w:rsid w:val="00797115"/>
    <w:rsid w:val="007A4355"/>
    <w:rsid w:val="007A62E8"/>
    <w:rsid w:val="007A6BB5"/>
    <w:rsid w:val="0080513C"/>
    <w:rsid w:val="0082235E"/>
    <w:rsid w:val="0083311F"/>
    <w:rsid w:val="00840369"/>
    <w:rsid w:val="00852201"/>
    <w:rsid w:val="00857C3D"/>
    <w:rsid w:val="008730DD"/>
    <w:rsid w:val="00881A35"/>
    <w:rsid w:val="00884D14"/>
    <w:rsid w:val="008921C3"/>
    <w:rsid w:val="008A213D"/>
    <w:rsid w:val="008B5F0C"/>
    <w:rsid w:val="008D6292"/>
    <w:rsid w:val="008E4067"/>
    <w:rsid w:val="008E5001"/>
    <w:rsid w:val="008F1528"/>
    <w:rsid w:val="00907527"/>
    <w:rsid w:val="0091023A"/>
    <w:rsid w:val="00912B65"/>
    <w:rsid w:val="00913349"/>
    <w:rsid w:val="009169AB"/>
    <w:rsid w:val="00920C80"/>
    <w:rsid w:val="0093794A"/>
    <w:rsid w:val="009416C6"/>
    <w:rsid w:val="00943073"/>
    <w:rsid w:val="00960809"/>
    <w:rsid w:val="00963980"/>
    <w:rsid w:val="009A1322"/>
    <w:rsid w:val="009A49F6"/>
    <w:rsid w:val="009E34C8"/>
    <w:rsid w:val="009E6A08"/>
    <w:rsid w:val="009E72A5"/>
    <w:rsid w:val="00A20F77"/>
    <w:rsid w:val="00A35143"/>
    <w:rsid w:val="00A370F7"/>
    <w:rsid w:val="00A37E9E"/>
    <w:rsid w:val="00A46D4E"/>
    <w:rsid w:val="00A63DBC"/>
    <w:rsid w:val="00A80F95"/>
    <w:rsid w:val="00A81EC8"/>
    <w:rsid w:val="00A87722"/>
    <w:rsid w:val="00AB347F"/>
    <w:rsid w:val="00AC7F5D"/>
    <w:rsid w:val="00AD3A91"/>
    <w:rsid w:val="00AD7926"/>
    <w:rsid w:val="00B05229"/>
    <w:rsid w:val="00B237C8"/>
    <w:rsid w:val="00B3048D"/>
    <w:rsid w:val="00B31C7E"/>
    <w:rsid w:val="00B429BD"/>
    <w:rsid w:val="00B46737"/>
    <w:rsid w:val="00B63326"/>
    <w:rsid w:val="00B63814"/>
    <w:rsid w:val="00B656B0"/>
    <w:rsid w:val="00B75C3F"/>
    <w:rsid w:val="00B84F1B"/>
    <w:rsid w:val="00B9134F"/>
    <w:rsid w:val="00BA3E12"/>
    <w:rsid w:val="00BC1D9F"/>
    <w:rsid w:val="00C1781B"/>
    <w:rsid w:val="00C236F7"/>
    <w:rsid w:val="00C52459"/>
    <w:rsid w:val="00C53B34"/>
    <w:rsid w:val="00C54359"/>
    <w:rsid w:val="00C65646"/>
    <w:rsid w:val="00CA010D"/>
    <w:rsid w:val="00CB35B3"/>
    <w:rsid w:val="00CC0655"/>
    <w:rsid w:val="00CD14E4"/>
    <w:rsid w:val="00CD77DC"/>
    <w:rsid w:val="00CE62E6"/>
    <w:rsid w:val="00D0208C"/>
    <w:rsid w:val="00D314F0"/>
    <w:rsid w:val="00D3400C"/>
    <w:rsid w:val="00D34469"/>
    <w:rsid w:val="00D51D5B"/>
    <w:rsid w:val="00D56C14"/>
    <w:rsid w:val="00DA3FFA"/>
    <w:rsid w:val="00DD2403"/>
    <w:rsid w:val="00DD33C6"/>
    <w:rsid w:val="00DD73B5"/>
    <w:rsid w:val="00DE2917"/>
    <w:rsid w:val="00DF785C"/>
    <w:rsid w:val="00E129A4"/>
    <w:rsid w:val="00E231DB"/>
    <w:rsid w:val="00E2516D"/>
    <w:rsid w:val="00E37076"/>
    <w:rsid w:val="00E4645E"/>
    <w:rsid w:val="00E6639E"/>
    <w:rsid w:val="00E66A70"/>
    <w:rsid w:val="00E77E7A"/>
    <w:rsid w:val="00EA6D9F"/>
    <w:rsid w:val="00EB17C0"/>
    <w:rsid w:val="00EC4B68"/>
    <w:rsid w:val="00ED3244"/>
    <w:rsid w:val="00ED75A0"/>
    <w:rsid w:val="00F00A3B"/>
    <w:rsid w:val="00F02DE9"/>
    <w:rsid w:val="00F17AFA"/>
    <w:rsid w:val="00F25A66"/>
    <w:rsid w:val="00F31134"/>
    <w:rsid w:val="00F44B09"/>
    <w:rsid w:val="00F4658A"/>
    <w:rsid w:val="00F4709F"/>
    <w:rsid w:val="00F6665D"/>
    <w:rsid w:val="00F82773"/>
    <w:rsid w:val="00F8369C"/>
    <w:rsid w:val="00F946C1"/>
    <w:rsid w:val="00FA0170"/>
    <w:rsid w:val="00FB6884"/>
    <w:rsid w:val="00FC1BD5"/>
    <w:rsid w:val="00FC4F05"/>
    <w:rsid w:val="00FC6B15"/>
    <w:rsid w:val="00FD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02199-832C-4B9A-BC9F-B6F74F180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E3AB3"/>
    <w:pPr>
      <w:numPr>
        <w:ilvl w:val="1"/>
        <w:numId w:val="2"/>
      </w:numPr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3AB3"/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E3A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A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1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528"/>
  </w:style>
  <w:style w:type="paragraph" w:styleId="Footer">
    <w:name w:val="footer"/>
    <w:basedOn w:val="Normal"/>
    <w:link w:val="FooterChar"/>
    <w:uiPriority w:val="99"/>
    <w:unhideWhenUsed/>
    <w:rsid w:val="008F1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Komnia Indzhova</dc:creator>
  <cp:lastModifiedBy>Alexander T. Dragovsky</cp:lastModifiedBy>
  <cp:revision>7</cp:revision>
  <cp:lastPrinted>2018-06-19T12:43:00Z</cp:lastPrinted>
  <dcterms:created xsi:type="dcterms:W3CDTF">2018-09-20T11:48:00Z</dcterms:created>
  <dcterms:modified xsi:type="dcterms:W3CDTF">2020-06-16T08:29:00Z</dcterms:modified>
</cp:coreProperties>
</file>